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B26" w:rsidRPr="00D217D4" w:rsidRDefault="00993D52">
      <w:pPr>
        <w:rPr>
          <w:b/>
        </w:rPr>
      </w:pPr>
      <w:r w:rsidRPr="00D217D4">
        <w:rPr>
          <w:b/>
        </w:rPr>
        <w:t>Grounded in Creed</w:t>
      </w:r>
      <w:r w:rsidR="005424D7">
        <w:rPr>
          <w:b/>
        </w:rPr>
        <w:tab/>
      </w:r>
    </w:p>
    <w:p w:rsidR="00993D52" w:rsidRPr="00D217D4" w:rsidRDefault="00993D52">
      <w:pPr>
        <w:rPr>
          <w:b/>
        </w:rPr>
      </w:pPr>
      <w:r w:rsidRPr="00D217D4">
        <w:rPr>
          <w:b/>
        </w:rPr>
        <w:t>Part</w:t>
      </w:r>
      <w:r w:rsidR="00D217D4">
        <w:rPr>
          <w:b/>
        </w:rPr>
        <w:t xml:space="preserve"> 1</w:t>
      </w:r>
    </w:p>
    <w:p w:rsidR="00993D52" w:rsidRDefault="00993D52"/>
    <w:p w:rsidR="00AA47EC" w:rsidRPr="00AA47EC" w:rsidRDefault="00AA47EC" w:rsidP="00AA47EC">
      <w:pPr>
        <w:rPr>
          <w:i/>
        </w:rPr>
      </w:pPr>
      <w:r w:rsidRPr="00E54051">
        <w:rPr>
          <w:i/>
          <w:highlight w:val="yellow"/>
        </w:rPr>
        <w:t xml:space="preserve">I believe in God the Father Almighty, maker of heaven </w:t>
      </w:r>
      <w:r w:rsidR="00814FD3">
        <w:rPr>
          <w:i/>
          <w:highlight w:val="yellow"/>
        </w:rPr>
        <w:t>and earth. And in Jesus Christ h</w:t>
      </w:r>
      <w:r w:rsidRPr="00E54051">
        <w:rPr>
          <w:i/>
          <w:highlight w:val="yellow"/>
        </w:rPr>
        <w:t>is only Son our Lord; who was conceived by the Holy Spirit, born of the Virgin Mary, suffered under Pontius Pilate, was crucified, d</w:t>
      </w:r>
      <w:r w:rsidR="00A37502">
        <w:rPr>
          <w:i/>
          <w:highlight w:val="yellow"/>
        </w:rPr>
        <w:t>ead, and buried; the third day h</w:t>
      </w:r>
      <w:r w:rsidRPr="00E54051">
        <w:rPr>
          <w:i/>
          <w:highlight w:val="yellow"/>
        </w:rPr>
        <w:t xml:space="preserve">e rose </w:t>
      </w:r>
      <w:r w:rsidR="00A37502">
        <w:rPr>
          <w:i/>
          <w:highlight w:val="yellow"/>
        </w:rPr>
        <w:t>from the dead; h</w:t>
      </w:r>
      <w:r w:rsidRPr="00E54051">
        <w:rPr>
          <w:i/>
          <w:highlight w:val="yellow"/>
        </w:rPr>
        <w:t xml:space="preserve">e ascended into heaven, and </w:t>
      </w:r>
      <w:proofErr w:type="spellStart"/>
      <w:r w:rsidRPr="00E54051">
        <w:rPr>
          <w:i/>
          <w:highlight w:val="yellow"/>
        </w:rPr>
        <w:t>sitteth</w:t>
      </w:r>
      <w:proofErr w:type="spellEnd"/>
      <w:r w:rsidRPr="00E54051">
        <w:rPr>
          <w:i/>
          <w:highlight w:val="yellow"/>
        </w:rPr>
        <w:t xml:space="preserve"> at the right hand of God the F</w:t>
      </w:r>
      <w:r w:rsidR="00A37502">
        <w:rPr>
          <w:i/>
          <w:highlight w:val="yellow"/>
        </w:rPr>
        <w:t>ather Almighty; from thence h</w:t>
      </w:r>
      <w:r w:rsidRPr="00E54051">
        <w:rPr>
          <w:i/>
          <w:highlight w:val="yellow"/>
        </w:rPr>
        <w:t>e shall come to judge the quick and the dead. I believe in the Holy Spirit</w:t>
      </w:r>
      <w:r w:rsidR="00AC0DE0">
        <w:rPr>
          <w:i/>
          <w:highlight w:val="yellow"/>
        </w:rPr>
        <w:t>, the holy catholic* church, the communion of saints,</w:t>
      </w:r>
      <w:r w:rsidRPr="00E54051">
        <w:rPr>
          <w:i/>
          <w:highlight w:val="yellow"/>
        </w:rPr>
        <w:t xml:space="preserve"> the forgiven</w:t>
      </w:r>
      <w:r w:rsidR="00AC0DE0">
        <w:rPr>
          <w:i/>
          <w:highlight w:val="yellow"/>
        </w:rPr>
        <w:t>ess of sins, the resurrection of the body,</w:t>
      </w:r>
      <w:bookmarkStart w:id="0" w:name="_GoBack"/>
      <w:bookmarkEnd w:id="0"/>
      <w:r w:rsidRPr="00E54051">
        <w:rPr>
          <w:i/>
          <w:highlight w:val="yellow"/>
        </w:rPr>
        <w:t xml:space="preserve"> and the life everlasting. Amen.</w:t>
      </w:r>
    </w:p>
    <w:p w:rsidR="00AA47EC" w:rsidRPr="00AA47EC" w:rsidRDefault="00AA47EC" w:rsidP="00AA47EC">
      <w:pPr>
        <w:rPr>
          <w:i/>
        </w:rPr>
      </w:pPr>
    </w:p>
    <w:p w:rsidR="00AA47EC" w:rsidRPr="00AA47EC" w:rsidRDefault="00AA47EC" w:rsidP="00AA47EC">
      <w:pPr>
        <w:rPr>
          <w:sz w:val="21"/>
        </w:rPr>
      </w:pPr>
      <w:r w:rsidRPr="00AA47EC">
        <w:rPr>
          <w:sz w:val="21"/>
        </w:rPr>
        <w:t>*The word "catholic" in the Apostles' Creed refers not to the Roman Catholic Church, but to the “universal,” global church of the Lord Jesus Christ.</w:t>
      </w:r>
    </w:p>
    <w:p w:rsidR="00973962" w:rsidRDefault="00973962"/>
    <w:p w:rsidR="00D217D4" w:rsidRPr="00D217D4" w:rsidRDefault="00D217D4" w:rsidP="00D217D4">
      <w:pPr>
        <w:rPr>
          <w:i/>
        </w:rPr>
      </w:pPr>
      <w:r w:rsidRPr="00D217D4">
        <w:rPr>
          <w:i/>
        </w:rPr>
        <w:t>“I am praying not only for these disciples but also for all who will ever believe in me through their message. I pray that they will all be one, just as you and I are one—as you are in me, Father, and I am in you. And may they be in us so that the world will believe you sent me.”</w:t>
      </w:r>
    </w:p>
    <w:p w:rsidR="00D217D4" w:rsidRDefault="00D217D4" w:rsidP="00D217D4">
      <w:r>
        <w:t xml:space="preserve">John </w:t>
      </w:r>
      <w:r w:rsidR="006C2D53">
        <w:t>17</w:t>
      </w:r>
      <w:r>
        <w:t>:20-21 (NLT)</w:t>
      </w:r>
    </w:p>
    <w:p w:rsidR="00993D52" w:rsidRDefault="00993D52"/>
    <w:p w:rsidR="00993D52" w:rsidRPr="00D217D4" w:rsidRDefault="00993D52">
      <w:pPr>
        <w:rPr>
          <w:b/>
        </w:rPr>
      </w:pPr>
      <w:r w:rsidRPr="00D217D4">
        <w:rPr>
          <w:b/>
        </w:rPr>
        <w:t>What does it mean to say, “I believe?”</w:t>
      </w:r>
    </w:p>
    <w:p w:rsidR="00993D52" w:rsidRDefault="00993D52"/>
    <w:p w:rsidR="00993D52" w:rsidRPr="00D217D4" w:rsidRDefault="00993D52" w:rsidP="00993D52">
      <w:pPr>
        <w:pStyle w:val="ListParagraph"/>
        <w:numPr>
          <w:ilvl w:val="0"/>
          <w:numId w:val="1"/>
        </w:numPr>
        <w:rPr>
          <w:b/>
        </w:rPr>
      </w:pPr>
      <w:r w:rsidRPr="00D217D4">
        <w:rPr>
          <w:b/>
        </w:rPr>
        <w:t xml:space="preserve">Belief is </w:t>
      </w:r>
      <w:r w:rsidR="005424D7">
        <w:rPr>
          <w:b/>
        </w:rPr>
        <w:t>__________________________________________</w:t>
      </w:r>
      <w:r w:rsidRPr="00D217D4">
        <w:rPr>
          <w:b/>
        </w:rPr>
        <w:t>.</w:t>
      </w:r>
    </w:p>
    <w:p w:rsidR="00993D52" w:rsidRDefault="00993D52" w:rsidP="00993D52"/>
    <w:p w:rsidR="00993D52" w:rsidRPr="00993D52" w:rsidRDefault="00993D52" w:rsidP="00993D52">
      <w:pPr>
        <w:rPr>
          <w:i/>
        </w:rPr>
      </w:pPr>
      <w:r w:rsidRPr="00993D52">
        <w:rPr>
          <w:i/>
        </w:rPr>
        <w:t>And Abram believed the Lord, and the Lord counted him as righteous because of his faith.</w:t>
      </w:r>
    </w:p>
    <w:p w:rsidR="00993D52" w:rsidRDefault="00993D52" w:rsidP="00993D52">
      <w:r>
        <w:t>Genesis 15:6 (NLT)</w:t>
      </w:r>
    </w:p>
    <w:p w:rsidR="00993D52" w:rsidRDefault="00993D52" w:rsidP="00993D52"/>
    <w:p w:rsidR="00993D52" w:rsidRPr="00D217D4" w:rsidRDefault="00D217D4" w:rsidP="00993D52">
      <w:pPr>
        <w:pStyle w:val="ListParagraph"/>
        <w:numPr>
          <w:ilvl w:val="0"/>
          <w:numId w:val="1"/>
        </w:numPr>
        <w:rPr>
          <w:b/>
        </w:rPr>
      </w:pPr>
      <w:r>
        <w:rPr>
          <w:b/>
        </w:rPr>
        <w:t xml:space="preserve">Belief is </w:t>
      </w:r>
      <w:r w:rsidR="005424D7">
        <w:rPr>
          <w:b/>
        </w:rPr>
        <w:t>______________________________________</w:t>
      </w:r>
      <w:r>
        <w:rPr>
          <w:b/>
        </w:rPr>
        <w:t>.</w:t>
      </w:r>
    </w:p>
    <w:p w:rsidR="00993D52" w:rsidRDefault="00993D52" w:rsidP="00993D52"/>
    <w:p w:rsidR="00993D52" w:rsidRPr="00993D52" w:rsidRDefault="00993D52" w:rsidP="00993D52">
      <w:pPr>
        <w:rPr>
          <w:i/>
        </w:rPr>
      </w:pPr>
      <w:r w:rsidRPr="00993D52">
        <w:rPr>
          <w:i/>
        </w:rPr>
        <w:t>The father instantly cried out, “I do believe, but help me overcome my unbelief!”</w:t>
      </w:r>
    </w:p>
    <w:p w:rsidR="00993D52" w:rsidRDefault="00993D52">
      <w:r>
        <w:t>Mark 9:24 (NLT)</w:t>
      </w:r>
    </w:p>
    <w:p w:rsidR="00993D52" w:rsidRDefault="00993D52"/>
    <w:p w:rsidR="00993D52" w:rsidRPr="00257D5A" w:rsidRDefault="00993D52" w:rsidP="00993D52">
      <w:pPr>
        <w:pStyle w:val="ListParagraph"/>
        <w:numPr>
          <w:ilvl w:val="0"/>
          <w:numId w:val="1"/>
        </w:numPr>
        <w:rPr>
          <w:b/>
        </w:rPr>
      </w:pPr>
      <w:r w:rsidRPr="00257D5A">
        <w:rPr>
          <w:b/>
        </w:rPr>
        <w:t xml:space="preserve">Belief is </w:t>
      </w:r>
      <w:r w:rsidR="005424D7">
        <w:rPr>
          <w:b/>
        </w:rPr>
        <w:t>____________________________________________</w:t>
      </w:r>
      <w:r w:rsidRPr="00257D5A">
        <w:rPr>
          <w:b/>
        </w:rPr>
        <w:t>.</w:t>
      </w:r>
    </w:p>
    <w:p w:rsidR="00993D52" w:rsidRDefault="00993D52" w:rsidP="00993D52"/>
    <w:p w:rsidR="00E60EA5" w:rsidRDefault="00E60EA5">
      <w:pPr>
        <w:rPr>
          <w:i/>
        </w:rPr>
      </w:pPr>
      <w:r w:rsidRPr="00E60EA5">
        <w:rPr>
          <w:i/>
        </w:rPr>
        <w:t>We proclaim to you the one wh</w:t>
      </w:r>
      <w:r>
        <w:rPr>
          <w:i/>
        </w:rPr>
        <w:t>o existed from the beginning,</w:t>
      </w:r>
      <w:r w:rsidRPr="00E60EA5">
        <w:rPr>
          <w:i/>
        </w:rPr>
        <w:t xml:space="preserve"> whom we have heard and seen. We saw him with our own eyes and touched him with our own hands. He is the Word of life. This one who is life itself was revealed to us, and we have seen him. And now we testify and proclaim to you that he is the one who is eternal life. He was with the Father, and then he was revealed to us. We proclaim to you what we ourselves have actually seen and heard so that you may have fellowship with us. And our fellowship is with the Father and with his Son, Jesus Christ. We are writing these things so that</w:t>
      </w:r>
      <w:r>
        <w:rPr>
          <w:i/>
        </w:rPr>
        <w:t xml:space="preserve"> you may fully share our joy.</w:t>
      </w:r>
    </w:p>
    <w:p w:rsidR="00520850" w:rsidRDefault="00E60EA5">
      <w:r w:rsidRPr="00E60EA5">
        <w:t xml:space="preserve">1 </w:t>
      </w:r>
      <w:r w:rsidR="00257D5A" w:rsidRPr="00E60EA5">
        <w:t xml:space="preserve">John </w:t>
      </w:r>
      <w:r>
        <w:t>1:1-4</w:t>
      </w:r>
      <w:r w:rsidR="00257D5A" w:rsidRPr="00E60EA5">
        <w:t xml:space="preserve"> (NLT)</w:t>
      </w:r>
    </w:p>
    <w:sectPr w:rsidR="00520850" w:rsidSect="00AF0B26">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C1D48"/>
    <w:multiLevelType w:val="hybridMultilevel"/>
    <w:tmpl w:val="01741548"/>
    <w:lvl w:ilvl="0" w:tplc="319EF9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993D52"/>
    <w:rsid w:val="00050E64"/>
    <w:rsid w:val="00114622"/>
    <w:rsid w:val="00257D5A"/>
    <w:rsid w:val="002A7BCE"/>
    <w:rsid w:val="00520850"/>
    <w:rsid w:val="005424D7"/>
    <w:rsid w:val="006C2D53"/>
    <w:rsid w:val="007E111F"/>
    <w:rsid w:val="00814FD3"/>
    <w:rsid w:val="00973962"/>
    <w:rsid w:val="00993D52"/>
    <w:rsid w:val="00A37502"/>
    <w:rsid w:val="00AA47EC"/>
    <w:rsid w:val="00AC0DE0"/>
    <w:rsid w:val="00AF0B26"/>
    <w:rsid w:val="00D217D4"/>
    <w:rsid w:val="00DC5DB7"/>
    <w:rsid w:val="00E54051"/>
    <w:rsid w:val="00E60EA5"/>
    <w:rsid w:val="00EB5E4F"/>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62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93D52"/>
    <w:pPr>
      <w:ind w:left="720"/>
      <w:contextualSpacing/>
    </w:pPr>
  </w:style>
</w:styles>
</file>

<file path=word/webSettings.xml><?xml version="1.0" encoding="utf-8"?>
<w:webSettings xmlns:r="http://schemas.openxmlformats.org/officeDocument/2006/relationships" xmlns:w="http://schemas.openxmlformats.org/wordprocessingml/2006/main">
  <w:divs>
    <w:div w:id="534466936">
      <w:bodyDiv w:val="1"/>
      <w:marLeft w:val="0"/>
      <w:marRight w:val="0"/>
      <w:marTop w:val="0"/>
      <w:marBottom w:val="0"/>
      <w:divBdr>
        <w:top w:val="none" w:sz="0" w:space="0" w:color="auto"/>
        <w:left w:val="none" w:sz="0" w:space="0" w:color="auto"/>
        <w:bottom w:val="none" w:sz="0" w:space="0" w:color="auto"/>
        <w:right w:val="none" w:sz="0" w:space="0" w:color="auto"/>
      </w:divBdr>
    </w:div>
    <w:div w:id="697893624">
      <w:bodyDiv w:val="1"/>
      <w:marLeft w:val="0"/>
      <w:marRight w:val="0"/>
      <w:marTop w:val="0"/>
      <w:marBottom w:val="0"/>
      <w:divBdr>
        <w:top w:val="none" w:sz="0" w:space="0" w:color="auto"/>
        <w:left w:val="none" w:sz="0" w:space="0" w:color="auto"/>
        <w:bottom w:val="none" w:sz="0" w:space="0" w:color="auto"/>
        <w:right w:val="none" w:sz="0" w:space="0" w:color="auto"/>
      </w:divBdr>
    </w:div>
    <w:div w:id="1242636450">
      <w:bodyDiv w:val="1"/>
      <w:marLeft w:val="0"/>
      <w:marRight w:val="0"/>
      <w:marTop w:val="0"/>
      <w:marBottom w:val="0"/>
      <w:divBdr>
        <w:top w:val="none" w:sz="0" w:space="0" w:color="auto"/>
        <w:left w:val="none" w:sz="0" w:space="0" w:color="auto"/>
        <w:bottom w:val="none" w:sz="0" w:space="0" w:color="auto"/>
        <w:right w:val="none" w:sz="0" w:space="0" w:color="auto"/>
      </w:divBdr>
    </w:div>
    <w:div w:id="21426522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1738</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Grace Church</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2016-10-12T19:35:00Z</dcterms:created>
  <dcterms:modified xsi:type="dcterms:W3CDTF">2016-10-12T19:35:00Z</dcterms:modified>
</cp:coreProperties>
</file>